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67515E" w14:textId="43ADCBA3" w:rsidR="00EE7911" w:rsidRDefault="00EE7911" w:rsidP="00EE7911">
      <w:pPr>
        <w:spacing w:before="100" w:beforeAutospacing="1" w:after="100" w:afterAutospacing="1" w:line="240" w:lineRule="auto"/>
        <w:rPr>
          <w:rFonts w:ascii="Calibri" w:eastAsia="Times New Roman" w:hAnsi="Calibri" w:cs="Calibri"/>
          <w:b/>
          <w:bCs/>
          <w:kern w:val="0"/>
          <w:sz w:val="36"/>
          <w:szCs w:val="36"/>
          <w:lang w:eastAsia="en-GB"/>
          <w14:ligatures w14:val="none"/>
        </w:rPr>
      </w:pPr>
      <w:r>
        <w:rPr>
          <w:rFonts w:ascii="Calibri" w:eastAsia="Times New Roman" w:hAnsi="Calibri" w:cs="Calibri"/>
          <w:b/>
          <w:bCs/>
          <w:noProof/>
          <w:kern w:val="0"/>
          <w:sz w:val="36"/>
          <w:szCs w:val="36"/>
          <w:lang w:val="en-US"/>
          <w14:ligatures w14:val="none"/>
        </w:rPr>
        <w:drawing>
          <wp:inline distT="0" distB="0" distL="0" distR="0" wp14:anchorId="11B73BBF" wp14:editId="7ED90595">
            <wp:extent cx="1792616" cy="1238250"/>
            <wp:effectExtent l="0" t="0" r="0" b="0"/>
            <wp:docPr id="12118500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792616" cy="1238250"/>
                    </a:xfrm>
                    <a:prstGeom prst="rect">
                      <a:avLst/>
                    </a:prstGeom>
                    <a:noFill/>
                    <a:ln>
                      <a:noFill/>
                    </a:ln>
                  </pic:spPr>
                </pic:pic>
              </a:graphicData>
            </a:graphic>
          </wp:inline>
        </w:drawing>
      </w:r>
    </w:p>
    <w:p w14:paraId="546439DF" w14:textId="288E97EE" w:rsidR="00EE7911" w:rsidRPr="00EE7911" w:rsidRDefault="00EE7911" w:rsidP="00EE7911">
      <w:pPr>
        <w:spacing w:before="100" w:beforeAutospacing="1" w:after="100" w:afterAutospacing="1" w:line="240" w:lineRule="auto"/>
        <w:rPr>
          <w:rFonts w:ascii="Calibri" w:eastAsia="Times New Roman" w:hAnsi="Calibri" w:cs="Calibri"/>
          <w:color w:val="0D0D0D" w:themeColor="text1" w:themeTint="F2"/>
          <w:kern w:val="0"/>
          <w:sz w:val="40"/>
          <w:szCs w:val="40"/>
          <w:lang w:eastAsia="en-GB"/>
          <w14:ligatures w14:val="none"/>
        </w:rPr>
      </w:pPr>
      <w:r w:rsidRPr="00EE7911">
        <w:rPr>
          <w:rFonts w:ascii="Calibri" w:eastAsia="Times New Roman" w:hAnsi="Calibri" w:cs="Calibri"/>
          <w:b/>
          <w:bCs/>
          <w:color w:val="0D0D0D" w:themeColor="text1" w:themeTint="F2"/>
          <w:kern w:val="0"/>
          <w:sz w:val="40"/>
          <w:szCs w:val="40"/>
          <w:highlight w:val="darkGray"/>
          <w:lang w:eastAsia="en-GB"/>
          <w14:ligatures w14:val="none"/>
        </w:rPr>
        <w:t>Terms &amp; Conditions for Doctor Onboarding</w:t>
      </w:r>
    </w:p>
    <w:p w14:paraId="240D0AA3" w14:textId="5930903B" w:rsidR="00EE7911" w:rsidRPr="00EE7911" w:rsidRDefault="00EE7911" w:rsidP="00EE7911">
      <w:pPr>
        <w:spacing w:before="100" w:beforeAutospacing="1" w:after="100" w:afterAutospacing="1" w:line="240" w:lineRule="auto"/>
        <w:rPr>
          <w:rFonts w:ascii="Calibri" w:eastAsia="Times New Roman" w:hAnsi="Calibri" w:cs="Calibri"/>
          <w:kern w:val="0"/>
          <w:sz w:val="24"/>
          <w:szCs w:val="24"/>
          <w:lang w:eastAsia="en-GB"/>
          <w14:ligatures w14:val="none"/>
        </w:rPr>
      </w:pPr>
      <w:r w:rsidRPr="00EE7911">
        <w:rPr>
          <w:rFonts w:ascii="Calibri" w:eastAsia="Times New Roman" w:hAnsi="Calibri" w:cs="Calibri"/>
          <w:kern w:val="0"/>
          <w:sz w:val="24"/>
          <w:szCs w:val="24"/>
          <w:lang w:eastAsia="en-GB"/>
          <w14:ligatures w14:val="none"/>
        </w:rPr>
        <w:t>These Terms &amp; Conditions ("Agreement") govern the onboarding and participation of doctor</w:t>
      </w:r>
      <w:r>
        <w:rPr>
          <w:rFonts w:ascii="Calibri" w:eastAsia="Times New Roman" w:hAnsi="Calibri" w:cs="Calibri"/>
          <w:kern w:val="0"/>
          <w:sz w:val="24"/>
          <w:szCs w:val="24"/>
          <w:lang w:eastAsia="en-GB"/>
          <w14:ligatures w14:val="none"/>
        </w:rPr>
        <w:t xml:space="preserve"> </w:t>
      </w:r>
      <w:r w:rsidRPr="00EE7911">
        <w:rPr>
          <w:rFonts w:ascii="Calibri" w:eastAsia="Times New Roman" w:hAnsi="Calibri" w:cs="Calibri"/>
          <w:kern w:val="0"/>
          <w:sz w:val="24"/>
          <w:szCs w:val="24"/>
          <w:lang w:eastAsia="en-GB"/>
          <w14:ligatures w14:val="none"/>
        </w:rPr>
        <w:t xml:space="preserve">on </w:t>
      </w:r>
      <w:r>
        <w:rPr>
          <w:rFonts w:ascii="Calibri" w:eastAsia="Times New Roman" w:hAnsi="Calibri" w:cs="Calibri"/>
          <w:kern w:val="0"/>
          <w:sz w:val="24"/>
          <w:szCs w:val="24"/>
          <w:lang w:eastAsia="en-GB"/>
          <w14:ligatures w14:val="none"/>
        </w:rPr>
        <w:t>VitaLync Diagnosis</w:t>
      </w:r>
      <w:r w:rsidRPr="00EE7911">
        <w:rPr>
          <w:rFonts w:ascii="Calibri" w:eastAsia="Times New Roman" w:hAnsi="Calibri" w:cs="Calibri"/>
          <w:kern w:val="0"/>
          <w:sz w:val="24"/>
          <w:szCs w:val="24"/>
          <w:lang w:eastAsia="en-GB"/>
          <w14:ligatures w14:val="none"/>
        </w:rPr>
        <w:t>. By registering and providing consultation services through our Platform, you agree to comply with these terms.</w:t>
      </w:r>
    </w:p>
    <w:p w14:paraId="235DD4E6" w14:textId="77777777" w:rsidR="00EE7911" w:rsidRPr="00EE7911" w:rsidRDefault="00EE7911" w:rsidP="00EE7911">
      <w:pPr>
        <w:spacing w:before="100" w:beforeAutospacing="1" w:after="100" w:afterAutospacing="1" w:line="240" w:lineRule="auto"/>
        <w:outlineLvl w:val="2"/>
        <w:rPr>
          <w:rFonts w:ascii="Calibri" w:eastAsia="Times New Roman" w:hAnsi="Calibri" w:cs="Calibri"/>
          <w:b/>
          <w:bCs/>
          <w:kern w:val="0"/>
          <w:sz w:val="27"/>
          <w:szCs w:val="27"/>
          <w:lang w:eastAsia="en-GB"/>
          <w14:ligatures w14:val="none"/>
        </w:rPr>
      </w:pPr>
      <w:r w:rsidRPr="00EE7911">
        <w:rPr>
          <w:rFonts w:ascii="Calibri" w:eastAsia="Times New Roman" w:hAnsi="Calibri" w:cs="Calibri"/>
          <w:b/>
          <w:bCs/>
          <w:kern w:val="0"/>
          <w:sz w:val="27"/>
          <w:szCs w:val="27"/>
          <w:lang w:eastAsia="en-GB"/>
          <w14:ligatures w14:val="none"/>
        </w:rPr>
        <w:t>1. Eligibility &amp; Registration</w:t>
      </w:r>
    </w:p>
    <w:p w14:paraId="61BD528B" w14:textId="77777777" w:rsidR="00EE7911" w:rsidRPr="00EE7911" w:rsidRDefault="00EE7911" w:rsidP="00EE7911">
      <w:pPr>
        <w:spacing w:before="100" w:beforeAutospacing="1" w:after="100" w:afterAutospacing="1" w:line="240" w:lineRule="auto"/>
        <w:rPr>
          <w:rFonts w:ascii="Calibri" w:eastAsia="Times New Roman" w:hAnsi="Calibri" w:cs="Calibri"/>
          <w:kern w:val="0"/>
          <w:sz w:val="24"/>
          <w:szCs w:val="24"/>
          <w:lang w:eastAsia="en-GB"/>
          <w14:ligatures w14:val="none"/>
        </w:rPr>
      </w:pPr>
      <w:r w:rsidRPr="00EE7911">
        <w:rPr>
          <w:rFonts w:ascii="Calibri" w:eastAsia="Times New Roman" w:hAnsi="Calibri" w:cs="Calibri"/>
          <w:kern w:val="0"/>
          <w:sz w:val="24"/>
          <w:szCs w:val="24"/>
          <w:lang w:eastAsia="en-GB"/>
          <w14:ligatures w14:val="none"/>
        </w:rPr>
        <w:t xml:space="preserve">1.1 You must be a licensed and certified medical practitioner, holding valid credentials as per the applicable laws and regulations in the jurisdiction(s) you practice. 1.2 You </w:t>
      </w:r>
      <w:bookmarkStart w:id="0" w:name="_GoBack"/>
      <w:bookmarkEnd w:id="0"/>
      <w:r w:rsidRPr="00EE7911">
        <w:rPr>
          <w:rFonts w:ascii="Calibri" w:eastAsia="Times New Roman" w:hAnsi="Calibri" w:cs="Calibri"/>
          <w:kern w:val="0"/>
          <w:sz w:val="24"/>
          <w:szCs w:val="24"/>
          <w:lang w:eastAsia="en-GB"/>
          <w14:ligatures w14:val="none"/>
        </w:rPr>
        <w:t xml:space="preserve">must provide accurate personal, professional, and bank details during registration and update them as necessary. 1.3 You must have a valid </w:t>
      </w:r>
      <w:r w:rsidRPr="00EE7911">
        <w:rPr>
          <w:rFonts w:ascii="Calibri" w:eastAsia="Times New Roman" w:hAnsi="Calibri" w:cs="Calibri"/>
          <w:b/>
          <w:bCs/>
          <w:kern w:val="0"/>
          <w:sz w:val="24"/>
          <w:szCs w:val="24"/>
          <w:lang w:eastAsia="en-GB"/>
          <w14:ligatures w14:val="none"/>
        </w:rPr>
        <w:t>Disclosure and Barring Service (DBS) registration</w:t>
      </w:r>
      <w:r w:rsidRPr="00EE7911">
        <w:rPr>
          <w:rFonts w:ascii="Calibri" w:eastAsia="Times New Roman" w:hAnsi="Calibri" w:cs="Calibri"/>
          <w:kern w:val="0"/>
          <w:sz w:val="24"/>
          <w:szCs w:val="24"/>
          <w:lang w:eastAsia="en-GB"/>
          <w14:ligatures w14:val="none"/>
        </w:rPr>
        <w:t xml:space="preserve"> to ensure compliance with legal and safety standards. 1.4 We reserve the right to verify credentials and reject or terminate any application or registration at our sole discretion.</w:t>
      </w:r>
    </w:p>
    <w:p w14:paraId="37149A47" w14:textId="77777777" w:rsidR="00EE7911" w:rsidRPr="00EE7911" w:rsidRDefault="00EE7911" w:rsidP="00EE7911">
      <w:pPr>
        <w:spacing w:before="100" w:beforeAutospacing="1" w:after="100" w:afterAutospacing="1" w:line="240" w:lineRule="auto"/>
        <w:outlineLvl w:val="2"/>
        <w:rPr>
          <w:rFonts w:ascii="Calibri" w:eastAsia="Times New Roman" w:hAnsi="Calibri" w:cs="Calibri"/>
          <w:b/>
          <w:bCs/>
          <w:kern w:val="0"/>
          <w:sz w:val="27"/>
          <w:szCs w:val="27"/>
          <w:lang w:eastAsia="en-GB"/>
          <w14:ligatures w14:val="none"/>
        </w:rPr>
      </w:pPr>
      <w:r w:rsidRPr="00EE7911">
        <w:rPr>
          <w:rFonts w:ascii="Calibri" w:eastAsia="Times New Roman" w:hAnsi="Calibri" w:cs="Calibri"/>
          <w:b/>
          <w:bCs/>
          <w:kern w:val="0"/>
          <w:sz w:val="27"/>
          <w:szCs w:val="27"/>
          <w:lang w:eastAsia="en-GB"/>
          <w14:ligatures w14:val="none"/>
        </w:rPr>
        <w:t>2. Scope of Services</w:t>
      </w:r>
    </w:p>
    <w:p w14:paraId="2C6F7255" w14:textId="77777777" w:rsidR="00EE7911" w:rsidRPr="00EE7911" w:rsidRDefault="00EE7911" w:rsidP="00EE7911">
      <w:pPr>
        <w:spacing w:before="100" w:beforeAutospacing="1" w:after="100" w:afterAutospacing="1" w:line="240" w:lineRule="auto"/>
        <w:rPr>
          <w:rFonts w:ascii="Calibri" w:eastAsia="Times New Roman" w:hAnsi="Calibri" w:cs="Calibri"/>
          <w:kern w:val="0"/>
          <w:sz w:val="24"/>
          <w:szCs w:val="24"/>
          <w:lang w:eastAsia="en-GB"/>
          <w14:ligatures w14:val="none"/>
        </w:rPr>
      </w:pPr>
      <w:r w:rsidRPr="00EE7911">
        <w:rPr>
          <w:rFonts w:ascii="Calibri" w:eastAsia="Times New Roman" w:hAnsi="Calibri" w:cs="Calibri"/>
          <w:kern w:val="0"/>
          <w:sz w:val="24"/>
          <w:szCs w:val="24"/>
          <w:lang w:eastAsia="en-GB"/>
          <w14:ligatures w14:val="none"/>
        </w:rPr>
        <w:t xml:space="preserve">2.1 The Platform facilitates online consultations between Doctors and Patients. 2.2 You agree to provide professional, ethical, and timely medical consultations in compliance with applicable medical guidelines. 2.3 You shall maintain patient confidentiality and adhere to all applicable privacy and data protection laws. 2.4 You may also offer </w:t>
      </w:r>
      <w:r w:rsidRPr="00EE7911">
        <w:rPr>
          <w:rFonts w:ascii="Calibri" w:eastAsia="Times New Roman" w:hAnsi="Calibri" w:cs="Calibri"/>
          <w:b/>
          <w:bCs/>
          <w:kern w:val="0"/>
          <w:sz w:val="24"/>
          <w:szCs w:val="24"/>
          <w:lang w:eastAsia="en-GB"/>
          <w14:ligatures w14:val="none"/>
        </w:rPr>
        <w:t>face-to-face consultations at a clinic owned and operated by You,</w:t>
      </w:r>
      <w:r w:rsidRPr="00EE7911">
        <w:rPr>
          <w:rFonts w:ascii="Calibri" w:eastAsia="Times New Roman" w:hAnsi="Calibri" w:cs="Calibri"/>
          <w:kern w:val="0"/>
          <w:sz w:val="24"/>
          <w:szCs w:val="24"/>
          <w:lang w:eastAsia="en-GB"/>
          <w14:ligatures w14:val="none"/>
        </w:rPr>
        <w:t xml:space="preserve"> subject to compliance with all relevant regulations.</w:t>
      </w:r>
    </w:p>
    <w:p w14:paraId="4A81E6DE" w14:textId="77777777" w:rsidR="00EE7911" w:rsidRPr="00EE7911" w:rsidRDefault="00EE7911" w:rsidP="00EE7911">
      <w:pPr>
        <w:spacing w:before="100" w:beforeAutospacing="1" w:after="100" w:afterAutospacing="1" w:line="240" w:lineRule="auto"/>
        <w:outlineLvl w:val="2"/>
        <w:rPr>
          <w:rFonts w:ascii="Calibri" w:eastAsia="Times New Roman" w:hAnsi="Calibri" w:cs="Calibri"/>
          <w:b/>
          <w:bCs/>
          <w:kern w:val="0"/>
          <w:sz w:val="27"/>
          <w:szCs w:val="27"/>
          <w:lang w:eastAsia="en-GB"/>
          <w14:ligatures w14:val="none"/>
        </w:rPr>
      </w:pPr>
      <w:r w:rsidRPr="00EE7911">
        <w:rPr>
          <w:rFonts w:ascii="Calibri" w:eastAsia="Times New Roman" w:hAnsi="Calibri" w:cs="Calibri"/>
          <w:b/>
          <w:bCs/>
          <w:kern w:val="0"/>
          <w:sz w:val="27"/>
          <w:szCs w:val="27"/>
          <w:lang w:eastAsia="en-GB"/>
          <w14:ligatures w14:val="none"/>
        </w:rPr>
        <w:t>3. Consultation Fees &amp; Payment Terms</w:t>
      </w:r>
    </w:p>
    <w:p w14:paraId="7482B121" w14:textId="4F116532" w:rsidR="00EE7911" w:rsidRPr="00EE7911" w:rsidRDefault="00EE7911" w:rsidP="00EE7911">
      <w:pPr>
        <w:spacing w:before="100" w:beforeAutospacing="1" w:after="100" w:afterAutospacing="1" w:line="240" w:lineRule="auto"/>
        <w:rPr>
          <w:rFonts w:ascii="Calibri" w:eastAsia="Times New Roman" w:hAnsi="Calibri" w:cs="Calibri"/>
          <w:kern w:val="0"/>
          <w:sz w:val="24"/>
          <w:szCs w:val="24"/>
          <w:lang w:eastAsia="en-GB"/>
          <w14:ligatures w14:val="none"/>
        </w:rPr>
      </w:pPr>
      <w:r w:rsidRPr="00EE7911">
        <w:rPr>
          <w:rFonts w:ascii="Calibri" w:eastAsia="Times New Roman" w:hAnsi="Calibri" w:cs="Calibri"/>
          <w:kern w:val="0"/>
          <w:sz w:val="24"/>
          <w:szCs w:val="24"/>
          <w:lang w:eastAsia="en-GB"/>
          <w14:ligatures w14:val="none"/>
        </w:rPr>
        <w:t xml:space="preserve">3.1 You may set your consultation fee, subject to any minimum or maximum limits prescribed by Us. 3.2 We shall deduct </w:t>
      </w:r>
      <w:r w:rsidRPr="00EE7911">
        <w:rPr>
          <w:rFonts w:ascii="Calibri" w:eastAsia="Times New Roman" w:hAnsi="Calibri" w:cs="Calibri"/>
          <w:b/>
          <w:bCs/>
          <w:kern w:val="0"/>
          <w:sz w:val="24"/>
          <w:szCs w:val="24"/>
          <w:lang w:eastAsia="en-GB"/>
          <w14:ligatures w14:val="none"/>
        </w:rPr>
        <w:t>20%</w:t>
      </w:r>
      <w:r w:rsidRPr="00EE7911">
        <w:rPr>
          <w:rFonts w:ascii="Calibri" w:eastAsia="Times New Roman" w:hAnsi="Calibri" w:cs="Calibri"/>
          <w:kern w:val="0"/>
          <w:sz w:val="24"/>
          <w:szCs w:val="24"/>
          <w:lang w:eastAsia="en-GB"/>
          <w14:ligatures w14:val="none"/>
        </w:rPr>
        <w:t xml:space="preserve"> of each consultation fee as a service commission before remitting the balance to You. 3.3 Payments shall be processed on a weekly</w:t>
      </w:r>
      <w:r>
        <w:rPr>
          <w:rFonts w:ascii="Calibri" w:eastAsia="Times New Roman" w:hAnsi="Calibri" w:cs="Calibri"/>
          <w:kern w:val="0"/>
          <w:sz w:val="24"/>
          <w:szCs w:val="24"/>
          <w:lang w:eastAsia="en-GB"/>
          <w14:ligatures w14:val="none"/>
        </w:rPr>
        <w:t xml:space="preserve"> </w:t>
      </w:r>
      <w:r w:rsidRPr="00EE7911">
        <w:rPr>
          <w:rFonts w:ascii="Calibri" w:eastAsia="Times New Roman" w:hAnsi="Calibri" w:cs="Calibri"/>
          <w:kern w:val="0"/>
          <w:sz w:val="24"/>
          <w:szCs w:val="24"/>
          <w:lang w:eastAsia="en-GB"/>
          <w14:ligatures w14:val="none"/>
        </w:rPr>
        <w:t>basis and transferred to Your registered bank account. 3.4 Any applicable taxes, payment gateway charges, or deductions will be borne by You unless otherwise specified by law.</w:t>
      </w:r>
    </w:p>
    <w:p w14:paraId="54D24110" w14:textId="77777777" w:rsidR="00EE7911" w:rsidRPr="00EE7911" w:rsidRDefault="00EE7911" w:rsidP="00EE7911">
      <w:pPr>
        <w:spacing w:before="100" w:beforeAutospacing="1" w:after="100" w:afterAutospacing="1" w:line="240" w:lineRule="auto"/>
        <w:outlineLvl w:val="2"/>
        <w:rPr>
          <w:rFonts w:ascii="Calibri" w:eastAsia="Times New Roman" w:hAnsi="Calibri" w:cs="Calibri"/>
          <w:b/>
          <w:bCs/>
          <w:kern w:val="0"/>
          <w:sz w:val="27"/>
          <w:szCs w:val="27"/>
          <w:lang w:eastAsia="en-GB"/>
          <w14:ligatures w14:val="none"/>
        </w:rPr>
      </w:pPr>
      <w:r w:rsidRPr="00EE7911">
        <w:rPr>
          <w:rFonts w:ascii="Calibri" w:eastAsia="Times New Roman" w:hAnsi="Calibri" w:cs="Calibri"/>
          <w:b/>
          <w:bCs/>
          <w:kern w:val="0"/>
          <w:sz w:val="27"/>
          <w:szCs w:val="27"/>
          <w:lang w:eastAsia="en-GB"/>
          <w14:ligatures w14:val="none"/>
        </w:rPr>
        <w:t>4. Cancellation &amp; Refunds</w:t>
      </w:r>
    </w:p>
    <w:p w14:paraId="2116E93E" w14:textId="3D895F3C" w:rsidR="00EE7911" w:rsidRPr="00EE7911" w:rsidRDefault="00EE7911" w:rsidP="00EE7911">
      <w:pPr>
        <w:spacing w:before="100" w:beforeAutospacing="1" w:after="100" w:afterAutospacing="1" w:line="240" w:lineRule="auto"/>
        <w:rPr>
          <w:rFonts w:ascii="Calibri" w:eastAsia="Times New Roman" w:hAnsi="Calibri" w:cs="Calibri"/>
          <w:kern w:val="0"/>
          <w:sz w:val="24"/>
          <w:szCs w:val="24"/>
          <w:lang w:eastAsia="en-GB"/>
          <w14:ligatures w14:val="none"/>
        </w:rPr>
      </w:pPr>
      <w:r w:rsidRPr="00EE7911">
        <w:rPr>
          <w:rFonts w:ascii="Calibri" w:eastAsia="Times New Roman" w:hAnsi="Calibri" w:cs="Calibri"/>
          <w:kern w:val="0"/>
          <w:sz w:val="24"/>
          <w:szCs w:val="24"/>
          <w:lang w:eastAsia="en-GB"/>
          <w14:ligatures w14:val="none"/>
        </w:rPr>
        <w:t>4.1 In case of patient-initiated cancellations before the consultation, refunds shall be processed as per our refund policy. 4.2 If You fail to attend a scheduled consultation without prior notice, we may impose penalties, including fee deductions or temporary suspension.</w:t>
      </w:r>
    </w:p>
    <w:p w14:paraId="06FEAE9E" w14:textId="77777777" w:rsidR="00EE7911" w:rsidRPr="00EE7911" w:rsidRDefault="00EE7911" w:rsidP="00EE7911">
      <w:pPr>
        <w:spacing w:before="100" w:beforeAutospacing="1" w:after="100" w:afterAutospacing="1" w:line="240" w:lineRule="auto"/>
        <w:outlineLvl w:val="2"/>
        <w:rPr>
          <w:rFonts w:ascii="Calibri" w:eastAsia="Times New Roman" w:hAnsi="Calibri" w:cs="Calibri"/>
          <w:b/>
          <w:bCs/>
          <w:kern w:val="0"/>
          <w:sz w:val="27"/>
          <w:szCs w:val="27"/>
          <w:lang w:eastAsia="en-GB"/>
          <w14:ligatures w14:val="none"/>
        </w:rPr>
      </w:pPr>
      <w:r w:rsidRPr="00EE7911">
        <w:rPr>
          <w:rFonts w:ascii="Calibri" w:eastAsia="Times New Roman" w:hAnsi="Calibri" w:cs="Calibri"/>
          <w:b/>
          <w:bCs/>
          <w:kern w:val="0"/>
          <w:sz w:val="27"/>
          <w:szCs w:val="27"/>
          <w:lang w:eastAsia="en-GB"/>
          <w14:ligatures w14:val="none"/>
        </w:rPr>
        <w:lastRenderedPageBreak/>
        <w:t>5. Conduct &amp; Compliance</w:t>
      </w:r>
    </w:p>
    <w:p w14:paraId="737D94A0" w14:textId="77777777" w:rsidR="00EE7911" w:rsidRPr="00EE7911" w:rsidRDefault="00EE7911" w:rsidP="00EE7911">
      <w:pPr>
        <w:spacing w:before="100" w:beforeAutospacing="1" w:after="100" w:afterAutospacing="1" w:line="240" w:lineRule="auto"/>
        <w:rPr>
          <w:rFonts w:ascii="Calibri" w:eastAsia="Times New Roman" w:hAnsi="Calibri" w:cs="Calibri"/>
          <w:kern w:val="0"/>
          <w:sz w:val="24"/>
          <w:szCs w:val="24"/>
          <w:lang w:eastAsia="en-GB"/>
          <w14:ligatures w14:val="none"/>
        </w:rPr>
      </w:pPr>
      <w:r w:rsidRPr="00EE7911">
        <w:rPr>
          <w:rFonts w:ascii="Calibri" w:eastAsia="Times New Roman" w:hAnsi="Calibri" w:cs="Calibri"/>
          <w:kern w:val="0"/>
          <w:sz w:val="24"/>
          <w:szCs w:val="24"/>
          <w:lang w:eastAsia="en-GB"/>
          <w14:ligatures w14:val="none"/>
        </w:rPr>
        <w:t>5.1 You shall not engage in any fraudulent, unethical, or illegal activities on the Platform. 5.2 You agree to comply with all applicable medical laws and telehealth regulations. 5.3 Any misrepresentation, malpractice, or violation of these terms may result in immediate suspension or termination.</w:t>
      </w:r>
    </w:p>
    <w:p w14:paraId="33BBA4ED" w14:textId="77777777" w:rsidR="00EE7911" w:rsidRPr="00EE7911" w:rsidRDefault="00EE7911" w:rsidP="00EE7911">
      <w:pPr>
        <w:spacing w:before="100" w:beforeAutospacing="1" w:after="100" w:afterAutospacing="1" w:line="240" w:lineRule="auto"/>
        <w:outlineLvl w:val="2"/>
        <w:rPr>
          <w:rFonts w:ascii="Calibri" w:eastAsia="Times New Roman" w:hAnsi="Calibri" w:cs="Calibri"/>
          <w:b/>
          <w:bCs/>
          <w:kern w:val="0"/>
          <w:sz w:val="27"/>
          <w:szCs w:val="27"/>
          <w:lang w:eastAsia="en-GB"/>
          <w14:ligatures w14:val="none"/>
        </w:rPr>
      </w:pPr>
      <w:r w:rsidRPr="00EE7911">
        <w:rPr>
          <w:rFonts w:ascii="Calibri" w:eastAsia="Times New Roman" w:hAnsi="Calibri" w:cs="Calibri"/>
          <w:b/>
          <w:bCs/>
          <w:kern w:val="0"/>
          <w:sz w:val="27"/>
          <w:szCs w:val="27"/>
          <w:lang w:eastAsia="en-GB"/>
          <w14:ligatures w14:val="none"/>
        </w:rPr>
        <w:t>6. Liability &amp; Indemnification</w:t>
      </w:r>
    </w:p>
    <w:p w14:paraId="40B2FA07" w14:textId="77777777" w:rsidR="00EE7911" w:rsidRPr="00EE7911" w:rsidRDefault="00EE7911" w:rsidP="00EE7911">
      <w:pPr>
        <w:spacing w:before="100" w:beforeAutospacing="1" w:after="100" w:afterAutospacing="1" w:line="240" w:lineRule="auto"/>
        <w:rPr>
          <w:rFonts w:ascii="Calibri" w:eastAsia="Times New Roman" w:hAnsi="Calibri" w:cs="Calibri"/>
          <w:kern w:val="0"/>
          <w:sz w:val="24"/>
          <w:szCs w:val="24"/>
          <w:lang w:eastAsia="en-GB"/>
          <w14:ligatures w14:val="none"/>
        </w:rPr>
      </w:pPr>
      <w:r w:rsidRPr="00EE7911">
        <w:rPr>
          <w:rFonts w:ascii="Calibri" w:eastAsia="Times New Roman" w:hAnsi="Calibri" w:cs="Calibri"/>
          <w:kern w:val="0"/>
          <w:sz w:val="24"/>
          <w:szCs w:val="24"/>
          <w:lang w:eastAsia="en-GB"/>
          <w14:ligatures w14:val="none"/>
        </w:rPr>
        <w:t>6.1 The Platform acts as an intermediary, and We are not liable for any medical advice, prescriptions, or services provided by You. 6.2 You agree to indemnify and hold Us harmless from any claims, damages, or liabilities arising from Your consultations. 6.3 We shall not be responsible for any technological failures, payment delays, or other unforeseen circumstances beyond our control.</w:t>
      </w:r>
    </w:p>
    <w:p w14:paraId="2D2EC7E5" w14:textId="77777777" w:rsidR="00EE7911" w:rsidRPr="00EE7911" w:rsidRDefault="00EE7911" w:rsidP="00EE7911">
      <w:pPr>
        <w:spacing w:before="100" w:beforeAutospacing="1" w:after="100" w:afterAutospacing="1" w:line="240" w:lineRule="auto"/>
        <w:outlineLvl w:val="2"/>
        <w:rPr>
          <w:rFonts w:ascii="Calibri" w:eastAsia="Times New Roman" w:hAnsi="Calibri" w:cs="Calibri"/>
          <w:b/>
          <w:bCs/>
          <w:kern w:val="0"/>
          <w:sz w:val="27"/>
          <w:szCs w:val="27"/>
          <w:lang w:eastAsia="en-GB"/>
          <w14:ligatures w14:val="none"/>
        </w:rPr>
      </w:pPr>
      <w:r w:rsidRPr="00EE7911">
        <w:rPr>
          <w:rFonts w:ascii="Calibri" w:eastAsia="Times New Roman" w:hAnsi="Calibri" w:cs="Calibri"/>
          <w:b/>
          <w:bCs/>
          <w:kern w:val="0"/>
          <w:sz w:val="27"/>
          <w:szCs w:val="27"/>
          <w:lang w:eastAsia="en-GB"/>
          <w14:ligatures w14:val="none"/>
        </w:rPr>
        <w:t>7. Termination</w:t>
      </w:r>
    </w:p>
    <w:p w14:paraId="76B75E80" w14:textId="365B935D" w:rsidR="00EE7911" w:rsidRPr="00EE7911" w:rsidRDefault="00EE7911" w:rsidP="00EE7911">
      <w:pPr>
        <w:spacing w:before="100" w:beforeAutospacing="1" w:after="100" w:afterAutospacing="1" w:line="240" w:lineRule="auto"/>
        <w:rPr>
          <w:rFonts w:ascii="Calibri" w:eastAsia="Times New Roman" w:hAnsi="Calibri" w:cs="Calibri"/>
          <w:kern w:val="0"/>
          <w:sz w:val="24"/>
          <w:szCs w:val="24"/>
          <w:lang w:eastAsia="en-GB"/>
          <w14:ligatures w14:val="none"/>
        </w:rPr>
      </w:pPr>
      <w:r w:rsidRPr="00EE7911">
        <w:rPr>
          <w:rFonts w:ascii="Calibri" w:eastAsia="Times New Roman" w:hAnsi="Calibri" w:cs="Calibri"/>
          <w:kern w:val="0"/>
          <w:sz w:val="24"/>
          <w:szCs w:val="24"/>
          <w:lang w:eastAsia="en-GB"/>
          <w14:ligatures w14:val="none"/>
        </w:rPr>
        <w:t xml:space="preserve">7.1 Either Party may terminate this Agreement with </w:t>
      </w:r>
      <w:r>
        <w:rPr>
          <w:rFonts w:ascii="Calibri" w:eastAsia="Times New Roman" w:hAnsi="Calibri" w:cs="Calibri"/>
          <w:kern w:val="0"/>
          <w:sz w:val="24"/>
          <w:szCs w:val="24"/>
          <w:lang w:eastAsia="en-GB"/>
          <w14:ligatures w14:val="none"/>
        </w:rPr>
        <w:t>7 days</w:t>
      </w:r>
      <w:r w:rsidRPr="00EE7911">
        <w:rPr>
          <w:rFonts w:ascii="Calibri" w:eastAsia="Times New Roman" w:hAnsi="Calibri" w:cs="Calibri"/>
          <w:kern w:val="0"/>
          <w:sz w:val="24"/>
          <w:szCs w:val="24"/>
          <w:lang w:eastAsia="en-GB"/>
          <w14:ligatures w14:val="none"/>
        </w:rPr>
        <w:t xml:space="preserve"> prior written notice. 7.2 We reserve the right to suspend or terminate Your access if You breach any of these Terms. 7.3 Any outstanding payments shall be processed within </w:t>
      </w:r>
      <w:r>
        <w:rPr>
          <w:rFonts w:ascii="Calibri" w:eastAsia="Times New Roman" w:hAnsi="Calibri" w:cs="Calibri"/>
          <w:kern w:val="0"/>
          <w:sz w:val="24"/>
          <w:szCs w:val="24"/>
          <w:lang w:eastAsia="en-GB"/>
          <w14:ligatures w14:val="none"/>
        </w:rPr>
        <w:t>14 days</w:t>
      </w:r>
      <w:r w:rsidRPr="00EE7911">
        <w:rPr>
          <w:rFonts w:ascii="Calibri" w:eastAsia="Times New Roman" w:hAnsi="Calibri" w:cs="Calibri"/>
          <w:kern w:val="0"/>
          <w:sz w:val="24"/>
          <w:szCs w:val="24"/>
          <w:lang w:eastAsia="en-GB"/>
          <w14:ligatures w14:val="none"/>
        </w:rPr>
        <w:t xml:space="preserve"> post-termination.</w:t>
      </w:r>
    </w:p>
    <w:p w14:paraId="73B14B2F" w14:textId="77777777" w:rsidR="00EE7911" w:rsidRPr="00EE7911" w:rsidRDefault="00EE7911" w:rsidP="00EE7911">
      <w:pPr>
        <w:spacing w:before="100" w:beforeAutospacing="1" w:after="100" w:afterAutospacing="1" w:line="240" w:lineRule="auto"/>
        <w:outlineLvl w:val="2"/>
        <w:rPr>
          <w:rFonts w:ascii="Calibri" w:eastAsia="Times New Roman" w:hAnsi="Calibri" w:cs="Calibri"/>
          <w:b/>
          <w:bCs/>
          <w:kern w:val="0"/>
          <w:sz w:val="27"/>
          <w:szCs w:val="27"/>
          <w:lang w:eastAsia="en-GB"/>
          <w14:ligatures w14:val="none"/>
        </w:rPr>
      </w:pPr>
      <w:r w:rsidRPr="00EE7911">
        <w:rPr>
          <w:rFonts w:ascii="Calibri" w:eastAsia="Times New Roman" w:hAnsi="Calibri" w:cs="Calibri"/>
          <w:b/>
          <w:bCs/>
          <w:kern w:val="0"/>
          <w:sz w:val="27"/>
          <w:szCs w:val="27"/>
          <w:lang w:eastAsia="en-GB"/>
          <w14:ligatures w14:val="none"/>
        </w:rPr>
        <w:t>8. Amendments &amp; Governing Law</w:t>
      </w:r>
    </w:p>
    <w:p w14:paraId="739E3F7C" w14:textId="6C811DFD" w:rsidR="00EE7911" w:rsidRPr="00EE7911" w:rsidRDefault="00EE7911" w:rsidP="00EE7911">
      <w:pPr>
        <w:spacing w:before="100" w:beforeAutospacing="1" w:after="100" w:afterAutospacing="1" w:line="240" w:lineRule="auto"/>
        <w:rPr>
          <w:rFonts w:ascii="Calibri" w:eastAsia="Times New Roman" w:hAnsi="Calibri" w:cs="Calibri"/>
          <w:kern w:val="0"/>
          <w:sz w:val="24"/>
          <w:szCs w:val="24"/>
          <w:lang w:eastAsia="en-GB"/>
          <w14:ligatures w14:val="none"/>
        </w:rPr>
      </w:pPr>
      <w:r w:rsidRPr="00EE7911">
        <w:rPr>
          <w:rFonts w:ascii="Calibri" w:eastAsia="Times New Roman" w:hAnsi="Calibri" w:cs="Calibri"/>
          <w:kern w:val="0"/>
          <w:sz w:val="24"/>
          <w:szCs w:val="24"/>
          <w:lang w:eastAsia="en-GB"/>
          <w14:ligatures w14:val="none"/>
        </w:rPr>
        <w:t xml:space="preserve">8.1 We reserve the right to update or modify these Terms at any time with prior notice. 8.2 Continued use of the Platform after modifications constitutes acceptance of the revised Terms. 8.3 This Agreement shall be governed by and construed in accordance with the laws of </w:t>
      </w:r>
      <w:r>
        <w:rPr>
          <w:rFonts w:ascii="Calibri" w:eastAsia="Times New Roman" w:hAnsi="Calibri" w:cs="Calibri"/>
          <w:kern w:val="0"/>
          <w:sz w:val="24"/>
          <w:szCs w:val="24"/>
          <w:lang w:eastAsia="en-GB"/>
          <w14:ligatures w14:val="none"/>
        </w:rPr>
        <w:t>United Kingdom.</w:t>
      </w:r>
    </w:p>
    <w:p w14:paraId="18F66A2A" w14:textId="77777777" w:rsidR="00EE7911" w:rsidRPr="00EE7911" w:rsidRDefault="00EE7911" w:rsidP="00EE7911">
      <w:pPr>
        <w:spacing w:before="100" w:beforeAutospacing="1" w:after="100" w:afterAutospacing="1" w:line="240" w:lineRule="auto"/>
        <w:outlineLvl w:val="2"/>
        <w:rPr>
          <w:rFonts w:ascii="Calibri" w:eastAsia="Times New Roman" w:hAnsi="Calibri" w:cs="Calibri"/>
          <w:b/>
          <w:bCs/>
          <w:kern w:val="0"/>
          <w:sz w:val="27"/>
          <w:szCs w:val="27"/>
          <w:lang w:eastAsia="en-GB"/>
          <w14:ligatures w14:val="none"/>
        </w:rPr>
      </w:pPr>
      <w:r w:rsidRPr="00EE7911">
        <w:rPr>
          <w:rFonts w:ascii="Calibri" w:eastAsia="Times New Roman" w:hAnsi="Calibri" w:cs="Calibri"/>
          <w:b/>
          <w:bCs/>
          <w:kern w:val="0"/>
          <w:sz w:val="27"/>
          <w:szCs w:val="27"/>
          <w:lang w:eastAsia="en-GB"/>
          <w14:ligatures w14:val="none"/>
        </w:rPr>
        <w:t>9. Contact Us</w:t>
      </w:r>
    </w:p>
    <w:p w14:paraId="1815455F" w14:textId="073FFF18" w:rsidR="0025136C" w:rsidRPr="00EE7911" w:rsidRDefault="00EE7911" w:rsidP="00EE7911">
      <w:pPr>
        <w:spacing w:before="100" w:beforeAutospacing="1" w:after="100" w:afterAutospacing="1" w:line="240" w:lineRule="auto"/>
        <w:rPr>
          <w:rFonts w:ascii="Calibri" w:eastAsia="Times New Roman" w:hAnsi="Calibri" w:cs="Calibri"/>
          <w:kern w:val="0"/>
          <w:sz w:val="24"/>
          <w:szCs w:val="24"/>
          <w:lang w:eastAsia="en-GB"/>
          <w14:ligatures w14:val="none"/>
        </w:rPr>
      </w:pPr>
      <w:r w:rsidRPr="00EE7911">
        <w:rPr>
          <w:rFonts w:ascii="Calibri" w:eastAsia="Times New Roman" w:hAnsi="Calibri" w:cs="Calibri"/>
          <w:kern w:val="0"/>
          <w:sz w:val="24"/>
          <w:szCs w:val="24"/>
          <w:lang w:eastAsia="en-GB"/>
          <w14:ligatures w14:val="none"/>
        </w:rPr>
        <w:t xml:space="preserve">For any queries regarding these Terms, please contact us at </w:t>
      </w:r>
      <w:r w:rsidR="0025136C">
        <w:rPr>
          <w:rFonts w:ascii="Calibri" w:eastAsia="Times New Roman" w:hAnsi="Calibri" w:cs="Calibri"/>
          <w:kern w:val="0"/>
          <w:sz w:val="24"/>
          <w:szCs w:val="24"/>
          <w:lang w:eastAsia="en-GB"/>
          <w14:ligatures w14:val="none"/>
        </w:rPr>
        <w:t xml:space="preserve">02036332371 or email at </w:t>
      </w:r>
      <w:hyperlink r:id="rId7" w:history="1">
        <w:r w:rsidR="0025136C" w:rsidRPr="00FD424B">
          <w:rPr>
            <w:rStyle w:val="Hyperlink"/>
            <w:rFonts w:ascii="Calibri" w:eastAsia="Times New Roman" w:hAnsi="Calibri" w:cs="Calibri"/>
            <w:kern w:val="0"/>
            <w:sz w:val="24"/>
            <w:szCs w:val="24"/>
            <w:lang w:eastAsia="en-GB"/>
            <w14:ligatures w14:val="none"/>
          </w:rPr>
          <w:t>info@vitalync-diagnosis</w:t>
        </w:r>
        <w:r w:rsidR="0025136C" w:rsidRPr="00EE7911">
          <w:rPr>
            <w:rStyle w:val="Hyperlink"/>
            <w:rFonts w:ascii="Calibri" w:eastAsia="Times New Roman" w:hAnsi="Calibri" w:cs="Calibri"/>
            <w:kern w:val="0"/>
            <w:sz w:val="24"/>
            <w:szCs w:val="24"/>
            <w:lang w:eastAsia="en-GB"/>
            <w14:ligatures w14:val="none"/>
          </w:rPr>
          <w:t>.</w:t>
        </w:r>
        <w:r w:rsidR="0025136C" w:rsidRPr="00FD424B">
          <w:rPr>
            <w:rStyle w:val="Hyperlink"/>
            <w:rFonts w:ascii="Calibri" w:eastAsia="Times New Roman" w:hAnsi="Calibri" w:cs="Calibri"/>
            <w:kern w:val="0"/>
            <w:sz w:val="24"/>
            <w:szCs w:val="24"/>
            <w:lang w:eastAsia="en-GB"/>
            <w14:ligatures w14:val="none"/>
          </w:rPr>
          <w:t>com</w:t>
        </w:r>
      </w:hyperlink>
    </w:p>
    <w:p w14:paraId="622D538C" w14:textId="31B8F56C" w:rsidR="00EE7911" w:rsidRPr="00EE7911" w:rsidRDefault="00EE7911" w:rsidP="00EE7911">
      <w:pPr>
        <w:spacing w:before="100" w:beforeAutospacing="1" w:after="100" w:afterAutospacing="1" w:line="240" w:lineRule="auto"/>
        <w:rPr>
          <w:rFonts w:ascii="Calibri" w:eastAsia="Times New Roman" w:hAnsi="Calibri" w:cs="Calibri"/>
          <w:kern w:val="0"/>
          <w:sz w:val="24"/>
          <w:szCs w:val="24"/>
          <w:lang w:eastAsia="en-GB"/>
          <w14:ligatures w14:val="none"/>
        </w:rPr>
      </w:pPr>
      <w:r w:rsidRPr="00EE7911">
        <w:rPr>
          <w:rFonts w:ascii="Calibri" w:eastAsia="Times New Roman" w:hAnsi="Calibri" w:cs="Calibri"/>
          <w:kern w:val="0"/>
          <w:sz w:val="24"/>
          <w:szCs w:val="24"/>
          <w:lang w:eastAsia="en-GB"/>
          <w14:ligatures w14:val="none"/>
        </w:rPr>
        <w:t>By proceeding with the registration, you acknowledge that You have read, understood, and agreed to these Terms &amp; Conditions.</w:t>
      </w:r>
    </w:p>
    <w:p w14:paraId="49484175" w14:textId="77777777" w:rsidR="00374E1F" w:rsidRDefault="00374E1F"/>
    <w:sectPr w:rsidR="00374E1F">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E58065" w14:textId="77777777" w:rsidR="004973E0" w:rsidRDefault="004973E0" w:rsidP="0025136C">
      <w:pPr>
        <w:spacing w:after="0" w:line="240" w:lineRule="auto"/>
      </w:pPr>
      <w:r>
        <w:separator/>
      </w:r>
    </w:p>
  </w:endnote>
  <w:endnote w:type="continuationSeparator" w:id="0">
    <w:p w14:paraId="0D870F91" w14:textId="77777777" w:rsidR="004973E0" w:rsidRDefault="004973E0" w:rsidP="00251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68500" w14:textId="15DAD69B" w:rsidR="0025136C" w:rsidRDefault="0025136C" w:rsidP="0025136C">
    <w:pPr>
      <w:pStyle w:val="Footer"/>
      <w:jc w:val="center"/>
    </w:pPr>
    <w:r>
      <w:t>Baylis Business Centre, Stoke Poges Lane, Slough, SL1 3PB</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30E6F3" w14:textId="77777777" w:rsidR="004973E0" w:rsidRDefault="004973E0" w:rsidP="0025136C">
      <w:pPr>
        <w:spacing w:after="0" w:line="240" w:lineRule="auto"/>
      </w:pPr>
      <w:r>
        <w:separator/>
      </w:r>
    </w:p>
  </w:footnote>
  <w:footnote w:type="continuationSeparator" w:id="0">
    <w:p w14:paraId="669E9B7D" w14:textId="77777777" w:rsidR="004973E0" w:rsidRDefault="004973E0" w:rsidP="002513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911"/>
    <w:rsid w:val="000E1385"/>
    <w:rsid w:val="0025136C"/>
    <w:rsid w:val="00374E1F"/>
    <w:rsid w:val="004973E0"/>
    <w:rsid w:val="00536BB6"/>
    <w:rsid w:val="006B7FEA"/>
    <w:rsid w:val="00C650B0"/>
    <w:rsid w:val="00EE79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96D38"/>
  <w15:chartTrackingRefBased/>
  <w15:docId w15:val="{D5588001-8B76-4533-95A7-DF5036FBE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E79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79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79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79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79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79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79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79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79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79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79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79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79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79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79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79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79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7911"/>
    <w:rPr>
      <w:rFonts w:eastAsiaTheme="majorEastAsia" w:cstheme="majorBidi"/>
      <w:color w:val="272727" w:themeColor="text1" w:themeTint="D8"/>
    </w:rPr>
  </w:style>
  <w:style w:type="paragraph" w:styleId="Title">
    <w:name w:val="Title"/>
    <w:basedOn w:val="Normal"/>
    <w:next w:val="Normal"/>
    <w:link w:val="TitleChar"/>
    <w:uiPriority w:val="10"/>
    <w:qFormat/>
    <w:rsid w:val="00EE79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79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79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79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7911"/>
    <w:pPr>
      <w:spacing w:before="160"/>
      <w:jc w:val="center"/>
    </w:pPr>
    <w:rPr>
      <w:i/>
      <w:iCs/>
      <w:color w:val="404040" w:themeColor="text1" w:themeTint="BF"/>
    </w:rPr>
  </w:style>
  <w:style w:type="character" w:customStyle="1" w:styleId="QuoteChar">
    <w:name w:val="Quote Char"/>
    <w:basedOn w:val="DefaultParagraphFont"/>
    <w:link w:val="Quote"/>
    <w:uiPriority w:val="29"/>
    <w:rsid w:val="00EE7911"/>
    <w:rPr>
      <w:i/>
      <w:iCs/>
      <w:color w:val="404040" w:themeColor="text1" w:themeTint="BF"/>
    </w:rPr>
  </w:style>
  <w:style w:type="paragraph" w:styleId="ListParagraph">
    <w:name w:val="List Paragraph"/>
    <w:basedOn w:val="Normal"/>
    <w:uiPriority w:val="34"/>
    <w:qFormat/>
    <w:rsid w:val="00EE7911"/>
    <w:pPr>
      <w:ind w:left="720"/>
      <w:contextualSpacing/>
    </w:pPr>
  </w:style>
  <w:style w:type="character" w:styleId="IntenseEmphasis">
    <w:name w:val="Intense Emphasis"/>
    <w:basedOn w:val="DefaultParagraphFont"/>
    <w:uiPriority w:val="21"/>
    <w:qFormat/>
    <w:rsid w:val="00EE7911"/>
    <w:rPr>
      <w:i/>
      <w:iCs/>
      <w:color w:val="0F4761" w:themeColor="accent1" w:themeShade="BF"/>
    </w:rPr>
  </w:style>
  <w:style w:type="paragraph" w:styleId="IntenseQuote">
    <w:name w:val="Intense Quote"/>
    <w:basedOn w:val="Normal"/>
    <w:next w:val="Normal"/>
    <w:link w:val="IntenseQuoteChar"/>
    <w:uiPriority w:val="30"/>
    <w:qFormat/>
    <w:rsid w:val="00EE79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7911"/>
    <w:rPr>
      <w:i/>
      <w:iCs/>
      <w:color w:val="0F4761" w:themeColor="accent1" w:themeShade="BF"/>
    </w:rPr>
  </w:style>
  <w:style w:type="character" w:styleId="IntenseReference">
    <w:name w:val="Intense Reference"/>
    <w:basedOn w:val="DefaultParagraphFont"/>
    <w:uiPriority w:val="32"/>
    <w:qFormat/>
    <w:rsid w:val="00EE7911"/>
    <w:rPr>
      <w:b/>
      <w:bCs/>
      <w:smallCaps/>
      <w:color w:val="0F4761" w:themeColor="accent1" w:themeShade="BF"/>
      <w:spacing w:val="5"/>
    </w:rPr>
  </w:style>
  <w:style w:type="character" w:styleId="Hyperlink">
    <w:name w:val="Hyperlink"/>
    <w:basedOn w:val="DefaultParagraphFont"/>
    <w:uiPriority w:val="99"/>
    <w:unhideWhenUsed/>
    <w:rsid w:val="0025136C"/>
    <w:rPr>
      <w:color w:val="467886" w:themeColor="hyperlink"/>
      <w:u w:val="single"/>
    </w:rPr>
  </w:style>
  <w:style w:type="character" w:customStyle="1" w:styleId="UnresolvedMention">
    <w:name w:val="Unresolved Mention"/>
    <w:basedOn w:val="DefaultParagraphFont"/>
    <w:uiPriority w:val="99"/>
    <w:semiHidden/>
    <w:unhideWhenUsed/>
    <w:rsid w:val="0025136C"/>
    <w:rPr>
      <w:color w:val="605E5C"/>
      <w:shd w:val="clear" w:color="auto" w:fill="E1DFDD"/>
    </w:rPr>
  </w:style>
  <w:style w:type="paragraph" w:styleId="Header">
    <w:name w:val="header"/>
    <w:basedOn w:val="Normal"/>
    <w:link w:val="HeaderChar"/>
    <w:uiPriority w:val="99"/>
    <w:unhideWhenUsed/>
    <w:rsid w:val="002513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136C"/>
  </w:style>
  <w:style w:type="paragraph" w:styleId="Footer">
    <w:name w:val="footer"/>
    <w:basedOn w:val="Normal"/>
    <w:link w:val="FooterChar"/>
    <w:uiPriority w:val="99"/>
    <w:unhideWhenUsed/>
    <w:rsid w:val="002513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13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3561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info@vitalync-diagnosi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555</Words>
  <Characters>3169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adnan shabbir</dc:creator>
  <cp:keywords/>
  <dc:description/>
  <cp:lastModifiedBy>user</cp:lastModifiedBy>
  <cp:revision>2</cp:revision>
  <dcterms:created xsi:type="dcterms:W3CDTF">2025-01-30T15:39:00Z</dcterms:created>
  <dcterms:modified xsi:type="dcterms:W3CDTF">2025-02-04T13:31:00Z</dcterms:modified>
</cp:coreProperties>
</file>